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E7866">
      <w:pPr>
        <w:rPr>
          <w:rFonts w:hint="eastAsia" w:ascii="方正黑体_GBK" w:eastAsia="方正黑体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黑体_GBK" w:eastAsia="方正黑体_GBK"/>
          <w:color w:val="000000"/>
          <w:sz w:val="32"/>
          <w:szCs w:val="32"/>
        </w:rPr>
        <w:t>附件2</w:t>
      </w:r>
    </w:p>
    <w:p w14:paraId="62F71B0C"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</w:p>
    <w:p w14:paraId="2D7A44A5"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跨境电商网购保税进口商品销毁处置证明</w:t>
      </w:r>
    </w:p>
    <w:p w14:paraId="1D38AA7D">
      <w:pPr>
        <w:jc w:val="center"/>
        <w:rPr>
          <w:color w:val="000000"/>
        </w:rPr>
      </w:pPr>
    </w:p>
    <w:p w14:paraId="3DD6D39D">
      <w:pPr>
        <w:spacing w:line="400" w:lineRule="exact"/>
        <w:ind w:firstLine="640" w:firstLineChars="200"/>
        <w:jc w:val="both"/>
        <w:rPr>
          <w:rFonts w:ascii="Times New Roman" w:hAnsi="Times New Roman" w:eastAsia="方正小标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我单位于XXXX年XX月XX日接收XX企业《跨境电商网购保税进口商品销毁处置申报表》（海关编号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）所列海关监管货物，并依《XX》（合同号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）约定于XXXX年XX月XX日完成对该批货物的销毁处置。具体销毁处置结果如下：</w:t>
      </w:r>
    </w:p>
    <w:p w14:paraId="511384E2">
      <w:pPr>
        <w:pStyle w:val="70"/>
        <w:jc w:val="left"/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一、销毁处置起止时间</w:t>
      </w:r>
    </w:p>
    <w:p w14:paraId="352DBF35">
      <w:pPr>
        <w:pStyle w:val="70"/>
        <w:ind w:left="840" w:firstLine="0" w:firstLineChars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年  月  日开始至   年  月  日结束</w:t>
      </w:r>
    </w:p>
    <w:p w14:paraId="201372A0">
      <w:pPr>
        <w:pStyle w:val="7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二、销毁处置方式</w:t>
      </w:r>
    </w:p>
    <w:p w14:paraId="2E340313">
      <w:pPr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□焚烧 □填埋 □粉碎    （勾选）</w:t>
      </w:r>
    </w:p>
    <w:p w14:paraId="327665BE">
      <w:pPr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其他：</w:t>
      </w:r>
    </w:p>
    <w:p w14:paraId="35EE4EA8">
      <w:pPr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0B6C9224">
      <w:pPr>
        <w:pStyle w:val="7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三、销毁处置后货物状态</w:t>
      </w:r>
    </w:p>
    <w:p w14:paraId="7E527AB7">
      <w:pPr>
        <w:ind w:firstLine="800" w:firstLineChars="25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□灭失 □未灭失（勾选）</w:t>
      </w:r>
    </w:p>
    <w:p w14:paraId="45A71007">
      <w:pPr>
        <w:ind w:firstLine="800" w:firstLineChars="25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情况说明：</w:t>
      </w:r>
    </w:p>
    <w:p w14:paraId="2AEE939D">
      <w:pPr>
        <w:ind w:firstLine="800" w:firstLineChars="250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76582421">
      <w:pPr>
        <w:pStyle w:val="7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四、销毁处置后残余物去向</w:t>
      </w:r>
    </w:p>
    <w:p w14:paraId="34D34329">
      <w:pPr>
        <w:ind w:firstLine="800" w:firstLineChars="25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情况说明：</w:t>
      </w:r>
    </w:p>
    <w:p w14:paraId="22B7A325">
      <w:pPr>
        <w:pStyle w:val="70"/>
        <w:jc w:val="left"/>
        <w:rPr>
          <w:color w:val="000000"/>
          <w:sz w:val="32"/>
          <w:szCs w:val="32"/>
        </w:rPr>
      </w:pPr>
    </w:p>
    <w:p w14:paraId="0586EEE7">
      <w:pPr>
        <w:pStyle w:val="7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五、其他需要说明的情况</w:t>
      </w:r>
    </w:p>
    <w:p w14:paraId="22734730">
      <w:pPr>
        <w:ind w:firstLine="800" w:firstLineChars="250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2A1029DF">
      <w:pPr>
        <w:ind w:firstLine="800" w:firstLineChars="250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425C1057">
      <w:pPr>
        <w:ind w:firstLine="1280" w:firstLineChars="4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以上情况属实。</w:t>
      </w:r>
    </w:p>
    <w:p w14:paraId="3D5A3175">
      <w:pPr>
        <w:ind w:firstLine="1280" w:firstLineChars="4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特此证明。</w:t>
      </w:r>
    </w:p>
    <w:p w14:paraId="056C84BD">
      <w:pPr>
        <w:ind w:firstLine="480" w:firstLineChars="200"/>
        <w:rPr>
          <w:rFonts w:ascii="Times New Roman" w:hAnsi="Times New Roman"/>
          <w:color w:val="000000"/>
        </w:rPr>
      </w:pPr>
    </w:p>
    <w:p w14:paraId="2269A52B">
      <w:pPr>
        <w:ind w:firstLine="480" w:firstLineChars="200"/>
        <w:rPr>
          <w:rFonts w:ascii="Times New Roman" w:hAnsi="Times New Roman"/>
          <w:color w:val="000000"/>
        </w:rPr>
      </w:pPr>
    </w:p>
    <w:p w14:paraId="1B7541B5">
      <w:pPr>
        <w:ind w:firstLine="640" w:firstLineChars="200"/>
        <w:jc w:val="righ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销毁处置单位（签章）</w:t>
      </w:r>
    </w:p>
    <w:p w14:paraId="06BE4B93">
      <w:pPr>
        <w:wordWrap w:val="0"/>
        <w:ind w:firstLine="640" w:firstLineChars="200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                             年  月  日  </w:t>
      </w:r>
    </w:p>
    <w:sectPr>
      <w:pgSz w:w="11907" w:h="16840"/>
      <w:pgMar w:top="1701" w:right="1701" w:bottom="1418" w:left="1418" w:header="851" w:footer="1134" w:gutter="0"/>
      <w:cols w:space="720" w:num="1"/>
      <w:docGrid w:linePitch="312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DkxZTNkYTE4MzcwZjBiNTE3ZTU5YTYxZWM3NjgzODMifQ=="/>
  </w:docVars>
  <w:rsids>
    <w:rsidRoot w:val="00000000"/>
    <w:rsid w:val="758B6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autoRedefine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6">
    <w:name w:val="Balloon Text"/>
    <w:basedOn w:val="1"/>
    <w:autoRedefine/>
    <w:uiPriority w:val="0"/>
    <w:rPr>
      <w:sz w:val="18"/>
      <w:szCs w:val="18"/>
    </w:rPr>
  </w:style>
  <w:style w:type="paragraph" w:styleId="7">
    <w:name w:val="footer"/>
    <w:next w:val="8"/>
    <w:autoRedefine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样式 2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9">
    <w:name w:val="header"/>
    <w:next w:val="10"/>
    <w:autoRedefine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0">
    <w:name w:val="样式 6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11">
    <w:name w:val="Normal (Web)"/>
    <w:next w:val="12"/>
    <w:autoRedefine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12">
    <w:name w:val="样式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13">
    <w:name w:val="annotation subject"/>
    <w:basedOn w:val="5"/>
    <w:next w:val="5"/>
    <w:autoRedefine/>
    <w:uiPriority w:val="0"/>
    <w:rPr>
      <w:b/>
    </w:rPr>
  </w:style>
  <w:style w:type="character" w:styleId="16">
    <w:name w:val="annotation reference"/>
    <w:basedOn w:val="15"/>
    <w:autoRedefine/>
    <w:uiPriority w:val="0"/>
    <w:rPr>
      <w:sz w:val="21"/>
      <w:szCs w:val="21"/>
    </w:rPr>
  </w:style>
  <w:style w:type="paragraph" w:customStyle="1" w:styleId="17">
    <w:name w:val="样式 1 10 磅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8">
    <w:name w:val="样式 1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19">
    <w:name w:val="样式 2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0">
    <w:name w:val="样式 3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1">
    <w:name w:val="样式 4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2">
    <w:name w:val="样式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样式 5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4">
    <w:name w:val="样式 3 10 磅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样式 4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6">
    <w:name w:val="样式 5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7">
    <w:name w:val="样式 6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8">
    <w:name w:val="样式 7 10 磅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">
    <w:name w:val="样式 8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0">
    <w:name w:val="样式 9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1">
    <w:name w:val="样式 10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2">
    <w:name w:val="样式 7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33">
    <w:name w:val="样式 8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34">
    <w:name w:val="样式 11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5">
    <w:name w:val="样式 9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36">
    <w:name w:val="样式 12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7">
    <w:name w:val="样式 13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8">
    <w:name w:val="样式 14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9">
    <w:name w:val="样式 15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0">
    <w:name w:val="样式 16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1">
    <w:name w:val="样式 17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样式 18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3">
    <w:name w:val="样式 19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4">
    <w:name w:val="样式 20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5">
    <w:name w:val="样式 21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6">
    <w:name w:val="样式 22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7">
    <w:name w:val="样式 23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8">
    <w:name w:val="样式 10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49">
    <w:name w:val="样式 24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0">
    <w:name w:val="样式 11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51">
    <w:name w:val="样式 25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2">
    <w:name w:val="样式 26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3">
    <w:name w:val="样式 27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4">
    <w:name w:val="样式 28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5">
    <w:name w:val="样式 29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6">
    <w:name w:val="样式 30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7">
    <w:name w:val="样式 31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8">
    <w:name w:val="样式 32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9">
    <w:name w:val="样式 33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0">
    <w:name w:val="样式 34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1">
    <w:name w:val="样式 35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2">
    <w:name w:val="样式 36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3">
    <w:name w:val="样式 37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4">
    <w:name w:val="样式 38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样式 39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6">
    <w:name w:val="样式 40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7">
    <w:name w:val="样式 41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8">
    <w:name w:val="样式 42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9">
    <w:name w:val="样式 43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0">
    <w:name w:val="列出段落1"/>
    <w:next w:val="30"/>
    <w:autoRedefine/>
    <w:uiPriority w:val="0"/>
    <w:pPr>
      <w:widowControl w:val="0"/>
      <w:ind w:firstLine="200" w:firstLineChars="200"/>
      <w:jc w:val="both"/>
    </w:pPr>
    <w:rPr>
      <w:rFonts w:ascii="方正黑体_GBK" w:hAnsi="Times New Roman" w:eastAsia="方正黑体_GBK" w:cs="Times New Roman"/>
      <w:kern w:val="2"/>
      <w:sz w:val="21"/>
      <w:szCs w:val="22"/>
      <w:lang w:val="en-US" w:eastAsia="zh-CN" w:bidi="ar-SA"/>
    </w:rPr>
  </w:style>
  <w:style w:type="paragraph" w:customStyle="1" w:styleId="71">
    <w:name w:val="样式 44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2">
    <w:name w:val="样式 45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3">
    <w:name w:val="样式 46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4">
    <w:name w:val="样式 47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5">
    <w:name w:val="样式 48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6">
    <w:name w:val="样式 49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7">
    <w:name w:val="样式 50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8">
    <w:name w:val="样式 51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9">
    <w:name w:val="列出段落2"/>
    <w:basedOn w:val="1"/>
    <w:autoRedefine/>
    <w:uiPriority w:val="0"/>
    <w:pPr>
      <w:ind w:firstLine="200" w:firstLineChars="200"/>
    </w:pPr>
  </w:style>
  <w:style w:type="paragraph" w:customStyle="1" w:styleId="80">
    <w:name w:val="样式 小四"/>
    <w:autoRedefine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1">
    <w:name w:val="样式 1 小四"/>
    <w:autoRedefine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2">
    <w:name w:val="样式 2 小四"/>
    <w:autoRedefine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3">
    <w:name w:val="修订1"/>
    <w:autoRedefine/>
    <w:uiPriority w:val="0"/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4">
    <w:name w:val="Revision"/>
    <w:autoRedefine/>
    <w:uiPriority w:val="0"/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Lenovo</Company>
  <Pages>1</Pages>
  <Words>240</Words>
  <Characters>252</Characters>
  <Lines>1</Lines>
  <Paragraphs>0</Paragraphs>
  <TotalTime>435</TotalTime>
  <ScaleCrop>false</ScaleCrop>
  <LinksUpToDate>false</LinksUpToDate>
  <CharactersWithSpaces>331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2024-11-12T08:27:00Z</dcterms:created>
  <dc:creator>nj2392</dc:creator>
  <cp:lastModifiedBy>Liyang</cp:lastModifiedBy>
  <dcterms:modified xsi:type="dcterms:W3CDTF">2025-05-08T03:53:14Z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FF28AC816F9E4AA0B48E1B7836A20D24_13</vt:lpwstr>
  </property>
</Properties>
</file>